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1F3" w:rsidRPr="00D23A4F" w:rsidRDefault="00B95622" w:rsidP="000A2E27">
      <w:pPr>
        <w:jc w:val="center"/>
        <w:rPr>
          <w:b/>
          <w:sz w:val="24"/>
          <w:szCs w:val="24"/>
          <w:u w:val="single"/>
        </w:rPr>
      </w:pPr>
      <w:r>
        <w:rPr>
          <w:b/>
          <w:sz w:val="24"/>
          <w:szCs w:val="24"/>
          <w:u w:val="single"/>
        </w:rPr>
        <w:t xml:space="preserve"> </w:t>
      </w:r>
      <w:r w:rsidR="008071F3" w:rsidRPr="00D23A4F">
        <w:rPr>
          <w:b/>
          <w:sz w:val="24"/>
          <w:szCs w:val="24"/>
          <w:u w:val="single"/>
        </w:rPr>
        <w:t xml:space="preserve">Windrush </w:t>
      </w:r>
      <w:r w:rsidR="003A1486">
        <w:rPr>
          <w:b/>
          <w:sz w:val="24"/>
          <w:szCs w:val="24"/>
          <w:u w:val="single"/>
        </w:rPr>
        <w:t xml:space="preserve">Generation </w:t>
      </w:r>
      <w:r w:rsidR="008071F3" w:rsidRPr="00D23A4F">
        <w:rPr>
          <w:b/>
          <w:sz w:val="24"/>
          <w:szCs w:val="24"/>
          <w:u w:val="single"/>
        </w:rPr>
        <w:t>Achievement</w:t>
      </w:r>
      <w:r w:rsidR="003A1486">
        <w:rPr>
          <w:b/>
          <w:sz w:val="24"/>
          <w:szCs w:val="24"/>
          <w:u w:val="single"/>
        </w:rPr>
        <w:t>s</w:t>
      </w:r>
      <w:r w:rsidR="008071F3" w:rsidRPr="00D23A4F">
        <w:rPr>
          <w:b/>
          <w:sz w:val="24"/>
          <w:szCs w:val="24"/>
          <w:u w:val="single"/>
        </w:rPr>
        <w:t xml:space="preserve"> Award</w:t>
      </w:r>
      <w:r w:rsidR="00752192" w:rsidRPr="00D23A4F">
        <w:rPr>
          <w:b/>
          <w:sz w:val="24"/>
          <w:szCs w:val="24"/>
          <w:u w:val="single"/>
        </w:rPr>
        <w:t xml:space="preserve"> 2019</w:t>
      </w:r>
      <w:r>
        <w:rPr>
          <w:b/>
          <w:sz w:val="24"/>
          <w:szCs w:val="24"/>
          <w:u w:val="single"/>
        </w:rPr>
        <w:t xml:space="preserve">: Purpose and </w:t>
      </w:r>
      <w:r w:rsidR="00DF6FD0">
        <w:rPr>
          <w:b/>
          <w:sz w:val="24"/>
          <w:szCs w:val="24"/>
          <w:u w:val="single"/>
        </w:rPr>
        <w:t>Vision</w:t>
      </w:r>
      <w:bookmarkStart w:id="0" w:name="_GoBack"/>
      <w:bookmarkEnd w:id="0"/>
    </w:p>
    <w:p w:rsidR="00B95622" w:rsidRDefault="00B95622" w:rsidP="000A2E27">
      <w:pPr>
        <w:spacing w:after="0" w:line="276" w:lineRule="auto"/>
        <w:jc w:val="both"/>
        <w:rPr>
          <w:b/>
        </w:rPr>
      </w:pPr>
    </w:p>
    <w:p w:rsidR="00187A07" w:rsidRPr="005772A4" w:rsidRDefault="0091023E" w:rsidP="000A2E27">
      <w:pPr>
        <w:spacing w:after="0" w:line="276" w:lineRule="auto"/>
        <w:jc w:val="both"/>
        <w:rPr>
          <w:b/>
        </w:rPr>
      </w:pPr>
      <w:r w:rsidRPr="005772A4">
        <w:rPr>
          <w:b/>
        </w:rPr>
        <w:t>Background</w:t>
      </w:r>
    </w:p>
    <w:p w:rsidR="000A2E27" w:rsidRDefault="000A2E27" w:rsidP="000A2E27">
      <w:pPr>
        <w:spacing w:after="0" w:line="276" w:lineRule="auto"/>
        <w:jc w:val="both"/>
      </w:pPr>
    </w:p>
    <w:p w:rsidR="00752192" w:rsidRDefault="002140FF" w:rsidP="000A2E27">
      <w:pPr>
        <w:spacing w:after="0" w:line="276" w:lineRule="auto"/>
        <w:jc w:val="both"/>
      </w:pPr>
      <w:r>
        <w:t>The 1944 Hurricane and flood caused significant damage</w:t>
      </w:r>
      <w:r w:rsidR="00170B47">
        <w:t xml:space="preserve"> including </w:t>
      </w:r>
      <w:r w:rsidR="008F0709">
        <w:t xml:space="preserve">the loss of </w:t>
      </w:r>
      <w:r w:rsidR="00170B47">
        <w:t>40% of coconut crop in Jamaica</w:t>
      </w:r>
      <w:r>
        <w:t xml:space="preserve">. </w:t>
      </w:r>
      <w:r w:rsidR="00170B47">
        <w:t>T</w:t>
      </w:r>
      <w:r>
        <w:t xml:space="preserve">he majority </w:t>
      </w:r>
      <w:r w:rsidR="00170B47">
        <w:t xml:space="preserve">of </w:t>
      </w:r>
      <w:r>
        <w:t>coffee and pimento crops</w:t>
      </w:r>
      <w:r w:rsidR="00170B47">
        <w:t xml:space="preserve"> </w:t>
      </w:r>
      <w:r w:rsidR="0051694D">
        <w:t xml:space="preserve">in St Thomas </w:t>
      </w:r>
      <w:r w:rsidR="00170B47">
        <w:t>were also destroyed</w:t>
      </w:r>
      <w:r>
        <w:t>.</w:t>
      </w:r>
      <w:r w:rsidR="00600151">
        <w:t xml:space="preserve"> </w:t>
      </w:r>
      <w:r w:rsidR="00B145BE">
        <w:t xml:space="preserve">The lack of synergy between Jamaicans aspirations and employment opportunities, meant that the chance to travel to England </w:t>
      </w:r>
      <w:r w:rsidR="00D30798">
        <w:t>(</w:t>
      </w:r>
      <w:r w:rsidR="00B145BE">
        <w:t xml:space="preserve">advertised </w:t>
      </w:r>
      <w:r w:rsidR="0075495A">
        <w:t xml:space="preserve">in </w:t>
      </w:r>
      <w:r w:rsidR="0051694D">
        <w:t>the Ja</w:t>
      </w:r>
      <w:r w:rsidR="0075495A">
        <w:t>maica</w:t>
      </w:r>
      <w:r w:rsidR="0051694D">
        <w:t>n</w:t>
      </w:r>
      <w:r w:rsidR="0075495A">
        <w:t xml:space="preserve"> press</w:t>
      </w:r>
      <w:r w:rsidR="00D30798">
        <w:t>)</w:t>
      </w:r>
      <w:r w:rsidR="0075495A">
        <w:t xml:space="preserve"> </w:t>
      </w:r>
      <w:r w:rsidR="0029499C">
        <w:t>was met with enthusiasm</w:t>
      </w:r>
      <w:r w:rsidR="00321F5E">
        <w:t>.</w:t>
      </w:r>
      <w:r w:rsidR="00051301">
        <w:t xml:space="preserve"> </w:t>
      </w:r>
    </w:p>
    <w:p w:rsidR="000A2E27" w:rsidRDefault="000A2E27" w:rsidP="000A2E27">
      <w:pPr>
        <w:spacing w:after="0" w:line="276" w:lineRule="auto"/>
        <w:jc w:val="both"/>
      </w:pPr>
    </w:p>
    <w:p w:rsidR="00B145BE" w:rsidRDefault="00B145BE" w:rsidP="000A2E27">
      <w:pPr>
        <w:spacing w:after="0" w:line="276" w:lineRule="auto"/>
        <w:jc w:val="both"/>
      </w:pPr>
      <w:r>
        <w:t xml:space="preserve">On </w:t>
      </w:r>
      <w:r w:rsidRPr="00B95622">
        <w:t>the 28</w:t>
      </w:r>
      <w:r w:rsidR="0020312B" w:rsidRPr="00B95622">
        <w:rPr>
          <w:vertAlign w:val="superscript"/>
        </w:rPr>
        <w:t>th</w:t>
      </w:r>
      <w:r w:rsidR="0020312B">
        <w:t xml:space="preserve"> </w:t>
      </w:r>
      <w:r>
        <w:t>May 1948 some 500 (</w:t>
      </w:r>
      <w:r w:rsidR="00D30798">
        <w:t xml:space="preserve">officially </w:t>
      </w:r>
      <w:r>
        <w:t xml:space="preserve">492) </w:t>
      </w:r>
      <w:r w:rsidR="00D30798">
        <w:t xml:space="preserve">paying </w:t>
      </w:r>
      <w:r>
        <w:t xml:space="preserve">passengers, boarded the Empire Windrush (Windrush) on its way from Australia to England via Jamaica. The fare per passenger was £28.10s (£600 today). Passengers included former World War 2 (WW2) servicemen </w:t>
      </w:r>
      <w:r w:rsidR="0020312B" w:rsidRPr="00B95622">
        <w:t>some of whom</w:t>
      </w:r>
      <w:r w:rsidR="0020312B">
        <w:t xml:space="preserve"> </w:t>
      </w:r>
      <w:r>
        <w:t>who hoped to re-join the RAF</w:t>
      </w:r>
      <w:r w:rsidR="00F96834">
        <w:t xml:space="preserve">. </w:t>
      </w:r>
      <w:r>
        <w:t>The Windrush passenger</w:t>
      </w:r>
      <w:r w:rsidR="00D30798">
        <w:t>s</w:t>
      </w:r>
      <w:r>
        <w:t xml:space="preserve"> disembarked at the port of Tilbury, London (England) </w:t>
      </w:r>
      <w:r w:rsidRPr="00B95622">
        <w:t>on 23</w:t>
      </w:r>
      <w:r w:rsidR="0020312B" w:rsidRPr="00B95622">
        <w:rPr>
          <w:vertAlign w:val="superscript"/>
        </w:rPr>
        <w:t>rd</w:t>
      </w:r>
      <w:r w:rsidR="0020312B">
        <w:t xml:space="preserve"> </w:t>
      </w:r>
      <w:r>
        <w:t xml:space="preserve">June 1948. With no place to stay, </w:t>
      </w:r>
      <w:r w:rsidR="00D30798">
        <w:t xml:space="preserve">they </w:t>
      </w:r>
      <w:r>
        <w:t xml:space="preserve">were given </w:t>
      </w:r>
      <w:r w:rsidR="00D30798">
        <w:t xml:space="preserve">underground </w:t>
      </w:r>
      <w:r>
        <w:t xml:space="preserve">shelter in Clapham South, a couple of miles from Coldharbour Lane in Brixton. </w:t>
      </w:r>
      <w:r w:rsidR="00F96834">
        <w:t>It was a journey of discovery that changed passengers lives forever.</w:t>
      </w:r>
    </w:p>
    <w:p w:rsidR="000A2E27" w:rsidRDefault="000A2E27" w:rsidP="000A2E27">
      <w:pPr>
        <w:spacing w:after="0" w:line="276" w:lineRule="auto"/>
        <w:jc w:val="both"/>
      </w:pPr>
    </w:p>
    <w:p w:rsidR="00051301" w:rsidRDefault="00051301" w:rsidP="000A2E27">
      <w:pPr>
        <w:spacing w:after="0" w:line="276" w:lineRule="auto"/>
        <w:jc w:val="both"/>
      </w:pPr>
      <w:r>
        <w:t xml:space="preserve">During </w:t>
      </w:r>
      <w:r w:rsidR="00A26183">
        <w:t xml:space="preserve">the seventy </w:t>
      </w:r>
      <w:r w:rsidR="00F2066B">
        <w:t xml:space="preserve">years </w:t>
      </w:r>
      <w:r w:rsidR="00D30798">
        <w:t>in Britain</w:t>
      </w:r>
      <w:r w:rsidR="00711F99">
        <w:t>,</w:t>
      </w:r>
      <w:r w:rsidR="00D30798">
        <w:t xml:space="preserve"> </w:t>
      </w:r>
      <w:r w:rsidR="00A26183">
        <w:t xml:space="preserve">the </w:t>
      </w:r>
      <w:r>
        <w:t xml:space="preserve">Windrush </w:t>
      </w:r>
      <w:r w:rsidR="00F2066B">
        <w:t>G</w:t>
      </w:r>
      <w:r>
        <w:t>eneration</w:t>
      </w:r>
      <w:r w:rsidR="00A26183">
        <w:t xml:space="preserve"> </w:t>
      </w:r>
      <w:r w:rsidR="004D4998">
        <w:t>endured riots in Birmingham, Nottingham, Notting Hill and other manifestation</w:t>
      </w:r>
      <w:r w:rsidR="00711F99">
        <w:t>s</w:t>
      </w:r>
      <w:r w:rsidR="004D4998">
        <w:t xml:space="preserve"> of unfriendly and racist behaviours. In spite of the ignorance,</w:t>
      </w:r>
      <w:r w:rsidR="00B145BE">
        <w:t xml:space="preserve"> </w:t>
      </w:r>
      <w:r w:rsidR="004D4998">
        <w:t xml:space="preserve">the Windrush Generation (of </w:t>
      </w:r>
      <w:r>
        <w:t>diverse background</w:t>
      </w:r>
      <w:r w:rsidR="00D23A4F">
        <w:t>s</w:t>
      </w:r>
      <w:r>
        <w:t>, faith</w:t>
      </w:r>
      <w:r w:rsidR="00D23A4F">
        <w:t>s</w:t>
      </w:r>
      <w:r w:rsidR="00F2066B">
        <w:t xml:space="preserve">, </w:t>
      </w:r>
      <w:r>
        <w:t>education</w:t>
      </w:r>
      <w:r w:rsidR="004D4998">
        <w:t xml:space="preserve">al attainments, experience </w:t>
      </w:r>
      <w:r w:rsidR="00F2066B">
        <w:t xml:space="preserve">and </w:t>
      </w:r>
      <w:r w:rsidR="00E47364">
        <w:t>skills</w:t>
      </w:r>
      <w:r w:rsidR="004D4998">
        <w:t>)</w:t>
      </w:r>
      <w:r w:rsidR="00E47364">
        <w:t xml:space="preserve"> </w:t>
      </w:r>
      <w:r w:rsidR="00F2066B">
        <w:t xml:space="preserve">exceeded </w:t>
      </w:r>
      <w:r w:rsidR="00E47364">
        <w:t>all</w:t>
      </w:r>
      <w:r w:rsidR="00F2066B">
        <w:t xml:space="preserve"> expectation</w:t>
      </w:r>
      <w:r w:rsidR="00723725">
        <w:t>s</w:t>
      </w:r>
      <w:r w:rsidR="004D4998">
        <w:t xml:space="preserve">. </w:t>
      </w:r>
      <w:r w:rsidR="00E47364">
        <w:t xml:space="preserve">Women and men from </w:t>
      </w:r>
      <w:r w:rsidR="005E3FA4">
        <w:t xml:space="preserve">the </w:t>
      </w:r>
      <w:r w:rsidR="00E47364">
        <w:t xml:space="preserve">West Indian Islands and </w:t>
      </w:r>
      <w:r w:rsidR="00F2066B">
        <w:t xml:space="preserve">African </w:t>
      </w:r>
      <w:r w:rsidR="00E47364">
        <w:t xml:space="preserve">countries </w:t>
      </w:r>
      <w:r w:rsidR="005E3FA4">
        <w:t xml:space="preserve">became </w:t>
      </w:r>
      <w:r w:rsidR="00F2066B">
        <w:t xml:space="preserve">the backbone of </w:t>
      </w:r>
      <w:r w:rsidR="00711F99">
        <w:t xml:space="preserve">the </w:t>
      </w:r>
      <w:r w:rsidR="00F2066B">
        <w:t xml:space="preserve">manufacturing industry and </w:t>
      </w:r>
      <w:r w:rsidR="00711F99">
        <w:t xml:space="preserve">the </w:t>
      </w:r>
      <w:r w:rsidR="00F2066B">
        <w:t>N</w:t>
      </w:r>
      <w:r w:rsidR="009448D3">
        <w:t xml:space="preserve">ational </w:t>
      </w:r>
      <w:r w:rsidR="00F2066B">
        <w:t>H</w:t>
      </w:r>
      <w:r w:rsidR="009448D3">
        <w:t xml:space="preserve">ealth </w:t>
      </w:r>
      <w:r w:rsidR="00F2066B">
        <w:t>S</w:t>
      </w:r>
      <w:r w:rsidR="009448D3">
        <w:t>ervice (NHS</w:t>
      </w:r>
      <w:r w:rsidR="009448D3" w:rsidRPr="00B95622">
        <w:t>)</w:t>
      </w:r>
      <w:r w:rsidR="00F2066B" w:rsidRPr="00B95622">
        <w:t xml:space="preserve">, </w:t>
      </w:r>
      <w:r w:rsidR="0020312B" w:rsidRPr="00B95622">
        <w:t>transportation,</w:t>
      </w:r>
      <w:r w:rsidR="0020312B">
        <w:t xml:space="preserve"> </w:t>
      </w:r>
      <w:r w:rsidR="005E3FA4">
        <w:t xml:space="preserve">undertaking menial, </w:t>
      </w:r>
      <w:r w:rsidR="00F2066B">
        <w:t>dirt</w:t>
      </w:r>
      <w:r w:rsidR="005E3FA4">
        <w:t>y</w:t>
      </w:r>
      <w:r w:rsidR="00711F99">
        <w:t>,</w:t>
      </w:r>
      <w:r w:rsidR="009448D3">
        <w:t xml:space="preserve"> </w:t>
      </w:r>
      <w:r w:rsidR="005E3FA4">
        <w:t xml:space="preserve">heavy lifting </w:t>
      </w:r>
      <w:r w:rsidR="009448D3">
        <w:t xml:space="preserve">and dangerous, </w:t>
      </w:r>
      <w:r w:rsidR="005E3FA4">
        <w:t>but</w:t>
      </w:r>
      <w:r w:rsidR="009448D3">
        <w:t>,</w:t>
      </w:r>
      <w:r w:rsidR="005E3FA4">
        <w:t xml:space="preserve"> essenti</w:t>
      </w:r>
      <w:r w:rsidR="009448D3">
        <w:t>al work</w:t>
      </w:r>
      <w:r w:rsidR="005E3FA4">
        <w:t xml:space="preserve">. </w:t>
      </w:r>
      <w:r w:rsidR="00925B56">
        <w:t xml:space="preserve">Many who had attained higher education and training </w:t>
      </w:r>
      <w:r w:rsidR="005E3FA4">
        <w:t xml:space="preserve">qualifications </w:t>
      </w:r>
      <w:r w:rsidR="00925B56">
        <w:t xml:space="preserve">were denied access to </w:t>
      </w:r>
      <w:r w:rsidR="00723725">
        <w:t xml:space="preserve">suitable </w:t>
      </w:r>
      <w:r w:rsidR="00925B56">
        <w:t xml:space="preserve">employment. </w:t>
      </w:r>
      <w:r w:rsidR="005E3FA4">
        <w:t xml:space="preserve">Notwithstanding the hardship, </w:t>
      </w:r>
      <w:r w:rsidR="009448D3">
        <w:t xml:space="preserve">the </w:t>
      </w:r>
      <w:r w:rsidR="005E3FA4">
        <w:t xml:space="preserve">Windrush Generation </w:t>
      </w:r>
      <w:r w:rsidR="00777598">
        <w:t>settled and developed communities in and around factories</w:t>
      </w:r>
      <w:r w:rsidR="009448D3">
        <w:t xml:space="preserve"> and </w:t>
      </w:r>
      <w:r w:rsidR="00777598">
        <w:t xml:space="preserve">hospitals </w:t>
      </w:r>
      <w:r w:rsidR="009448D3">
        <w:t>in</w:t>
      </w:r>
      <w:r w:rsidR="00777598">
        <w:t xml:space="preserve"> </w:t>
      </w:r>
      <w:r w:rsidR="00E47364">
        <w:t xml:space="preserve">accessible and </w:t>
      </w:r>
      <w:r w:rsidR="00777598">
        <w:t xml:space="preserve">affordable </w:t>
      </w:r>
      <w:r w:rsidR="009448D3">
        <w:t xml:space="preserve">but poor </w:t>
      </w:r>
      <w:r w:rsidR="00777598">
        <w:t xml:space="preserve">accommodations. </w:t>
      </w:r>
      <w:r w:rsidR="00925B56">
        <w:t xml:space="preserve">Soon they were able </w:t>
      </w:r>
      <w:r w:rsidR="00777598">
        <w:t>sen</w:t>
      </w:r>
      <w:r w:rsidR="00925B56">
        <w:t>d</w:t>
      </w:r>
      <w:r w:rsidR="00777598">
        <w:t xml:space="preserve"> for love</w:t>
      </w:r>
      <w:r w:rsidR="00711F99">
        <w:t>d</w:t>
      </w:r>
      <w:r w:rsidR="00777598">
        <w:t xml:space="preserve"> ones</w:t>
      </w:r>
      <w:r w:rsidR="000D04F5">
        <w:t>,</w:t>
      </w:r>
      <w:r w:rsidR="005E3FA4">
        <w:t xml:space="preserve"> children,</w:t>
      </w:r>
      <w:r w:rsidR="00777598">
        <w:t xml:space="preserve"> famil</w:t>
      </w:r>
      <w:r w:rsidR="00723725">
        <w:t>ies</w:t>
      </w:r>
      <w:r w:rsidR="00777598">
        <w:t xml:space="preserve"> and friends</w:t>
      </w:r>
      <w:r w:rsidR="000D04F5">
        <w:t>.</w:t>
      </w:r>
      <w:r w:rsidR="009448D3">
        <w:t xml:space="preserve"> Some found friendship and marriage with local women and men. </w:t>
      </w:r>
      <w:r w:rsidR="005E3FA4">
        <w:t xml:space="preserve">They </w:t>
      </w:r>
      <w:r w:rsidR="00925B56">
        <w:t>per</w:t>
      </w:r>
      <w:r w:rsidR="00711F99">
        <w:t>se</w:t>
      </w:r>
      <w:r w:rsidR="00925B56">
        <w:t>vered</w:t>
      </w:r>
      <w:r w:rsidR="005E3FA4">
        <w:t>,</w:t>
      </w:r>
      <w:r w:rsidR="00777598">
        <w:t xml:space="preserve"> raised families, </w:t>
      </w:r>
      <w:r w:rsidR="000D04F5">
        <w:t xml:space="preserve">built strong friendships and relationships, found independent places to </w:t>
      </w:r>
      <w:r w:rsidR="00777598">
        <w:t>worship</w:t>
      </w:r>
      <w:r w:rsidR="005772A4">
        <w:t xml:space="preserve"> and develop </w:t>
      </w:r>
      <w:r w:rsidR="00925B56">
        <w:t xml:space="preserve">socially, culturally and </w:t>
      </w:r>
      <w:r w:rsidR="005772A4">
        <w:t>political</w:t>
      </w:r>
      <w:r w:rsidR="00925B56">
        <w:t>ly. With the aid of Partner</w:t>
      </w:r>
      <w:r w:rsidR="009448D3">
        <w:t xml:space="preserve"> </w:t>
      </w:r>
      <w:r w:rsidR="00D30798">
        <w:t xml:space="preserve">saving and lending scheme </w:t>
      </w:r>
      <w:r w:rsidR="009448D3">
        <w:t xml:space="preserve">and later </w:t>
      </w:r>
      <w:r w:rsidR="00D30798">
        <w:t>High Street</w:t>
      </w:r>
      <w:r w:rsidR="009448D3">
        <w:t xml:space="preserve"> Bank</w:t>
      </w:r>
      <w:r w:rsidR="00D30798">
        <w:t>s</w:t>
      </w:r>
      <w:r w:rsidR="00925B56">
        <w:t xml:space="preserve">, </w:t>
      </w:r>
      <w:r w:rsidR="00D30798">
        <w:t xml:space="preserve">many </w:t>
      </w:r>
      <w:r w:rsidR="009448D3">
        <w:t xml:space="preserve">were able to purchase houses </w:t>
      </w:r>
      <w:r w:rsidR="00FF1130">
        <w:t xml:space="preserve">to secure </w:t>
      </w:r>
      <w:r w:rsidR="00D30798">
        <w:t xml:space="preserve">their </w:t>
      </w:r>
      <w:r w:rsidR="00FF1130">
        <w:t>famil</w:t>
      </w:r>
      <w:r w:rsidR="00D30798">
        <w:t>ies and friends until they too could buy a house</w:t>
      </w:r>
      <w:r w:rsidR="000D04F5">
        <w:t xml:space="preserve">. </w:t>
      </w:r>
    </w:p>
    <w:p w:rsidR="000A2E27" w:rsidRDefault="000A2E27" w:rsidP="000A2E27">
      <w:pPr>
        <w:spacing w:after="0" w:line="276" w:lineRule="auto"/>
        <w:jc w:val="both"/>
      </w:pPr>
    </w:p>
    <w:p w:rsidR="000D04F5" w:rsidRDefault="000D04F5" w:rsidP="000A2E27">
      <w:pPr>
        <w:spacing w:after="0" w:line="276" w:lineRule="auto"/>
        <w:jc w:val="both"/>
      </w:pPr>
      <w:r>
        <w:t xml:space="preserve">The </w:t>
      </w:r>
      <w:r w:rsidR="006D4101">
        <w:t xml:space="preserve">contrast </w:t>
      </w:r>
      <w:r>
        <w:t xml:space="preserve">to the </w:t>
      </w:r>
      <w:r w:rsidR="006D4101">
        <w:t xml:space="preserve">social and cultural </w:t>
      </w:r>
      <w:r>
        <w:t>challeng</w:t>
      </w:r>
      <w:r w:rsidR="005772A4">
        <w:t>es</w:t>
      </w:r>
      <w:r>
        <w:t xml:space="preserve"> experience</w:t>
      </w:r>
      <w:r w:rsidR="005772A4">
        <w:t>d</w:t>
      </w:r>
      <w:r>
        <w:t xml:space="preserve"> is that </w:t>
      </w:r>
      <w:r w:rsidR="00302F4D">
        <w:t xml:space="preserve">the Windrush Generation </w:t>
      </w:r>
      <w:r>
        <w:t>c</w:t>
      </w:r>
      <w:r w:rsidR="006D4101">
        <w:t>a</w:t>
      </w:r>
      <w:r>
        <w:t xml:space="preserve">me from strong, vibrant and loving communities </w:t>
      </w:r>
      <w:r w:rsidR="006D4101">
        <w:t>(</w:t>
      </w:r>
      <w:r>
        <w:t>cities</w:t>
      </w:r>
      <w:r w:rsidR="005772A4">
        <w:t xml:space="preserve">, towns, </w:t>
      </w:r>
      <w:r w:rsidR="00302F4D">
        <w:t>districts</w:t>
      </w:r>
      <w:r w:rsidR="006D4101">
        <w:t>)</w:t>
      </w:r>
      <w:r>
        <w:t xml:space="preserve">, with </w:t>
      </w:r>
      <w:r w:rsidR="006D4101">
        <w:t xml:space="preserve">clear sense of identity, respect and </w:t>
      </w:r>
      <w:r w:rsidR="00302F4D">
        <w:t>the unspoken culture</w:t>
      </w:r>
      <w:r w:rsidR="006D4101">
        <w:t>:</w:t>
      </w:r>
      <w:r>
        <w:t xml:space="preserve"> “it takes a </w:t>
      </w:r>
      <w:r w:rsidR="00302F4D">
        <w:t>community</w:t>
      </w:r>
      <w:r>
        <w:t xml:space="preserve"> to raise a child”</w:t>
      </w:r>
      <w:r w:rsidR="006D4101">
        <w:t xml:space="preserve"> -</w:t>
      </w:r>
      <w:r w:rsidR="00302F4D">
        <w:t xml:space="preserve"> education and faith </w:t>
      </w:r>
      <w:r w:rsidR="00FF1130">
        <w:t xml:space="preserve">being </w:t>
      </w:r>
      <w:r w:rsidR="006D4101">
        <w:t xml:space="preserve">the </w:t>
      </w:r>
      <w:r w:rsidR="00302F4D">
        <w:t>core</w:t>
      </w:r>
      <w:r w:rsidR="006D4101">
        <w:t xml:space="preserve"> of communities</w:t>
      </w:r>
      <w:r w:rsidR="00302F4D">
        <w:t xml:space="preserve">. </w:t>
      </w:r>
      <w:r w:rsidR="006D4101">
        <w:t xml:space="preserve">In short, </w:t>
      </w:r>
      <w:r w:rsidR="00302F4D">
        <w:t>English</w:t>
      </w:r>
      <w:r w:rsidR="006D4101">
        <w:t>/</w:t>
      </w:r>
      <w:r w:rsidR="00302F4D">
        <w:t xml:space="preserve">British culture failed to </w:t>
      </w:r>
      <w:r w:rsidR="006D4101">
        <w:t xml:space="preserve">understand and </w:t>
      </w:r>
      <w:r w:rsidR="00773355">
        <w:t xml:space="preserve">fully </w:t>
      </w:r>
      <w:r w:rsidR="00302F4D">
        <w:t xml:space="preserve">support the development of </w:t>
      </w:r>
      <w:r w:rsidR="0068184D">
        <w:t xml:space="preserve">Windrush Generation thereby </w:t>
      </w:r>
      <w:r w:rsidR="00723725">
        <w:t>miss</w:t>
      </w:r>
      <w:r w:rsidR="0068184D">
        <w:t xml:space="preserve">ing the fundamentals of </w:t>
      </w:r>
      <w:r w:rsidR="00723725">
        <w:t xml:space="preserve">building thriving and sustainable communities. </w:t>
      </w:r>
    </w:p>
    <w:p w:rsidR="000A2E27" w:rsidRDefault="000A2E27" w:rsidP="000A2E27">
      <w:pPr>
        <w:spacing w:after="0" w:line="276" w:lineRule="auto"/>
        <w:jc w:val="both"/>
      </w:pPr>
    </w:p>
    <w:p w:rsidR="00432726" w:rsidRDefault="00442E47" w:rsidP="000A2E27">
      <w:pPr>
        <w:spacing w:after="0" w:line="276" w:lineRule="auto"/>
        <w:jc w:val="both"/>
      </w:pPr>
      <w:r>
        <w:t xml:space="preserve">Currently, there are only a few </w:t>
      </w:r>
      <w:r w:rsidR="00001E17">
        <w:t xml:space="preserve">areas </w:t>
      </w:r>
      <w:r w:rsidR="00FF1130">
        <w:t xml:space="preserve">the Windrush Generation </w:t>
      </w:r>
      <w:r w:rsidR="00001E17">
        <w:t>ha</w:t>
      </w:r>
      <w:r w:rsidR="00FF1130">
        <w:t xml:space="preserve">s </w:t>
      </w:r>
      <w:r w:rsidR="00001E17">
        <w:t xml:space="preserve">not penetrated and excelled </w:t>
      </w:r>
      <w:r w:rsidR="00432726">
        <w:t>in</w:t>
      </w:r>
      <w:r w:rsidR="000966CF">
        <w:t xml:space="preserve">. Their presence </w:t>
      </w:r>
      <w:r w:rsidR="00432726">
        <w:t>can be found in all areas and levels of British life, including arts, sports and culture, commerce and business, faith and politics, military and police, education and academia, health, medicine and social-care - whilst continuing to support the growth of Jamaica through the above alongside tourism, remittance and land and property development.</w:t>
      </w:r>
    </w:p>
    <w:p w:rsidR="00B95622" w:rsidRDefault="00B95622" w:rsidP="000A2E27">
      <w:pPr>
        <w:spacing w:after="0" w:line="276" w:lineRule="auto"/>
        <w:jc w:val="both"/>
      </w:pPr>
    </w:p>
    <w:p w:rsidR="00442E47" w:rsidRDefault="00442E47" w:rsidP="000A2E27">
      <w:pPr>
        <w:spacing w:after="0" w:line="276" w:lineRule="auto"/>
        <w:jc w:val="both"/>
      </w:pPr>
      <w:r>
        <w:t>The Windrush Generation ha</w:t>
      </w:r>
      <w:r w:rsidR="00001E17">
        <w:t xml:space="preserve">s </w:t>
      </w:r>
      <w:r>
        <w:t xml:space="preserve">indeed </w:t>
      </w:r>
      <w:r w:rsidR="0020312B" w:rsidRPr="00AA44B4">
        <w:t>left</w:t>
      </w:r>
      <w:r w:rsidR="0020312B">
        <w:t xml:space="preserve"> </w:t>
      </w:r>
      <w:r>
        <w:t>a</w:t>
      </w:r>
      <w:r w:rsidR="00531A6A">
        <w:t>n</w:t>
      </w:r>
      <w:r>
        <w:t xml:space="preserve"> indelible mark </w:t>
      </w:r>
      <w:r w:rsidR="00001E17">
        <w:t xml:space="preserve">across the canvas of the UK enabling </w:t>
      </w:r>
      <w:r>
        <w:t>continue</w:t>
      </w:r>
      <w:r w:rsidR="00001E17">
        <w:t>d</w:t>
      </w:r>
      <w:r>
        <w:t xml:space="preserve"> </w:t>
      </w:r>
      <w:r w:rsidR="00001E17">
        <w:t xml:space="preserve">development in </w:t>
      </w:r>
      <w:r>
        <w:t xml:space="preserve">Britain and Jamaica. The question therefore is: does </w:t>
      </w:r>
      <w:r w:rsidR="00001E17">
        <w:t xml:space="preserve">current and future </w:t>
      </w:r>
      <w:r>
        <w:t>generation</w:t>
      </w:r>
      <w:r w:rsidR="0068184D">
        <w:t>s</w:t>
      </w:r>
      <w:r>
        <w:t xml:space="preserve"> </w:t>
      </w:r>
      <w:r w:rsidR="00531A6A">
        <w:t>ha</w:t>
      </w:r>
      <w:r w:rsidR="00001E17">
        <w:t>ve</w:t>
      </w:r>
      <w:r w:rsidR="00531A6A">
        <w:t xml:space="preserve"> </w:t>
      </w:r>
      <w:r>
        <w:t xml:space="preserve">the passion </w:t>
      </w:r>
      <w:r w:rsidR="00001E17">
        <w:t>and commitment</w:t>
      </w:r>
      <w:r w:rsidR="000966CF">
        <w:t xml:space="preserve"> needed</w:t>
      </w:r>
      <w:r w:rsidR="00001E17">
        <w:t xml:space="preserve"> </w:t>
      </w:r>
      <w:r>
        <w:t xml:space="preserve">to continue </w:t>
      </w:r>
      <w:r w:rsidR="0068184D">
        <w:t xml:space="preserve">to </w:t>
      </w:r>
      <w:r>
        <w:t>build</w:t>
      </w:r>
      <w:r w:rsidR="00001E17">
        <w:t xml:space="preserve"> </w:t>
      </w:r>
      <w:r w:rsidR="00FF1130">
        <w:t xml:space="preserve">Britain and </w:t>
      </w:r>
      <w:r w:rsidR="00001E17">
        <w:t>Jamaica</w:t>
      </w:r>
      <w:r w:rsidR="000966CF">
        <w:t xml:space="preserve"> simultaneously</w:t>
      </w:r>
      <w:r>
        <w:t>?</w:t>
      </w:r>
    </w:p>
    <w:p w:rsidR="000966CF" w:rsidRDefault="000966CF" w:rsidP="000A2E27">
      <w:pPr>
        <w:spacing w:after="0" w:line="276" w:lineRule="auto"/>
        <w:jc w:val="both"/>
        <w:rPr>
          <w:b/>
        </w:rPr>
      </w:pPr>
    </w:p>
    <w:p w:rsidR="008B1E9B" w:rsidRPr="00D23A4F" w:rsidRDefault="008B1E9B" w:rsidP="000A2E27">
      <w:pPr>
        <w:spacing w:after="0" w:line="276" w:lineRule="auto"/>
        <w:jc w:val="both"/>
        <w:rPr>
          <w:b/>
        </w:rPr>
      </w:pPr>
      <w:r w:rsidRPr="00D23A4F">
        <w:rPr>
          <w:b/>
        </w:rPr>
        <w:t xml:space="preserve">The Purpose of Windrush </w:t>
      </w:r>
      <w:r w:rsidR="0068184D">
        <w:rPr>
          <w:b/>
        </w:rPr>
        <w:t xml:space="preserve">Generation </w:t>
      </w:r>
      <w:r w:rsidR="00B27202">
        <w:rPr>
          <w:b/>
        </w:rPr>
        <w:t xml:space="preserve">Achievements </w:t>
      </w:r>
      <w:r w:rsidRPr="00D23A4F">
        <w:rPr>
          <w:b/>
        </w:rPr>
        <w:t>Award</w:t>
      </w:r>
    </w:p>
    <w:p w:rsidR="000A2E27" w:rsidRDefault="000A2E27" w:rsidP="000A2E27">
      <w:pPr>
        <w:spacing w:after="0" w:line="276" w:lineRule="auto"/>
        <w:jc w:val="both"/>
      </w:pPr>
    </w:p>
    <w:p w:rsidR="00D612F6" w:rsidRDefault="00F84B8C" w:rsidP="000A2E27">
      <w:pPr>
        <w:spacing w:after="0" w:line="276" w:lineRule="auto"/>
        <w:jc w:val="both"/>
      </w:pPr>
      <w:r>
        <w:t>For more than seventy years t</w:t>
      </w:r>
      <w:r w:rsidR="00491DAA">
        <w:t>he</w:t>
      </w:r>
      <w:r w:rsidR="0068184D">
        <w:t xml:space="preserve"> Windrush Generation </w:t>
      </w:r>
      <w:r>
        <w:t xml:space="preserve">has made significant </w:t>
      </w:r>
      <w:r w:rsidR="00001E17">
        <w:t xml:space="preserve">and </w:t>
      </w:r>
      <w:r>
        <w:t xml:space="preserve">personal </w:t>
      </w:r>
      <w:r w:rsidR="00531A6A">
        <w:t>sacrifice</w:t>
      </w:r>
      <w:r w:rsidR="00001E17">
        <w:t>s</w:t>
      </w:r>
      <w:r w:rsidR="00531A6A">
        <w:t xml:space="preserve"> </w:t>
      </w:r>
      <w:r w:rsidR="00491DAA">
        <w:t>advanc</w:t>
      </w:r>
      <w:r>
        <w:t>ing</w:t>
      </w:r>
      <w:r w:rsidR="00491DAA">
        <w:t xml:space="preserve"> and develop</w:t>
      </w:r>
      <w:r>
        <w:t>ing</w:t>
      </w:r>
      <w:r w:rsidR="00491DAA">
        <w:t xml:space="preserve"> Britain</w:t>
      </w:r>
      <w:r w:rsidR="0068184D">
        <w:t xml:space="preserve"> as a </w:t>
      </w:r>
      <w:r w:rsidR="000D59C6">
        <w:t xml:space="preserve">sustainable </w:t>
      </w:r>
      <w:r>
        <w:t>place to live</w:t>
      </w:r>
      <w:r w:rsidR="00D612F6">
        <w:t>, work</w:t>
      </w:r>
      <w:r>
        <w:t xml:space="preserve"> and raise </w:t>
      </w:r>
      <w:r w:rsidR="00531A6A">
        <w:t>families</w:t>
      </w:r>
      <w:r w:rsidR="000966CF">
        <w:t>.</w:t>
      </w:r>
    </w:p>
    <w:p w:rsidR="000A2E27" w:rsidRDefault="000A2E27" w:rsidP="000A2E27">
      <w:pPr>
        <w:spacing w:after="0" w:line="276" w:lineRule="auto"/>
        <w:jc w:val="both"/>
      </w:pPr>
    </w:p>
    <w:p w:rsidR="00C0734B" w:rsidRDefault="00D612F6" w:rsidP="000A2E27">
      <w:pPr>
        <w:spacing w:after="0" w:line="276" w:lineRule="auto"/>
        <w:jc w:val="both"/>
      </w:pPr>
      <w:r>
        <w:t xml:space="preserve">In recognition of the </w:t>
      </w:r>
      <w:r w:rsidR="005930E8">
        <w:t>magnificent</w:t>
      </w:r>
      <w:r w:rsidR="00A665E3">
        <w:t xml:space="preserve"> </w:t>
      </w:r>
      <w:r w:rsidR="0020312B" w:rsidRPr="00AA44B4">
        <w:t>and consistent</w:t>
      </w:r>
      <w:r w:rsidR="0020312B">
        <w:t xml:space="preserve"> </w:t>
      </w:r>
      <w:r>
        <w:t xml:space="preserve">contributions </w:t>
      </w:r>
      <w:r w:rsidR="0020312B" w:rsidRPr="00AA44B4">
        <w:t>made by</w:t>
      </w:r>
      <w:r w:rsidR="0020312B">
        <w:t xml:space="preserve"> </w:t>
      </w:r>
      <w:r w:rsidR="0068184D">
        <w:t xml:space="preserve">the Windrush Generation both </w:t>
      </w:r>
      <w:r w:rsidR="0020312B">
        <w:t xml:space="preserve">in </w:t>
      </w:r>
      <w:r w:rsidR="0068184D">
        <w:t>Britain and Jamaica</w:t>
      </w:r>
      <w:r w:rsidR="00A665E3">
        <w:t>,</w:t>
      </w:r>
      <w:r>
        <w:t xml:space="preserve"> </w:t>
      </w:r>
      <w:r w:rsidRPr="00AA44B4">
        <w:t>the</w:t>
      </w:r>
      <w:r w:rsidR="00AA44B4" w:rsidRPr="00AA44B4">
        <w:t xml:space="preserve"> </w:t>
      </w:r>
      <w:r w:rsidR="0020312B" w:rsidRPr="00AA44B4">
        <w:t xml:space="preserve">Government </w:t>
      </w:r>
      <w:r w:rsidR="00AA44B4" w:rsidRPr="00AA44B4">
        <w:t xml:space="preserve">of </w:t>
      </w:r>
      <w:r w:rsidRPr="00AA44B4">
        <w:t>Jamaica</w:t>
      </w:r>
      <w:r w:rsidR="00001E17" w:rsidRPr="00AA44B4">
        <w:t>,</w:t>
      </w:r>
      <w:r>
        <w:t xml:space="preserve"> through </w:t>
      </w:r>
      <w:r w:rsidR="00D4666E">
        <w:t xml:space="preserve">His Excellency, Seth George Ramocan, High Commissioner </w:t>
      </w:r>
      <w:r w:rsidR="00D4666E" w:rsidRPr="00AA44B4">
        <w:t>f</w:t>
      </w:r>
      <w:r w:rsidR="0020312B" w:rsidRPr="00AA44B4">
        <w:t>or</w:t>
      </w:r>
      <w:r w:rsidR="00D4666E">
        <w:t xml:space="preserve"> Jamaica </w:t>
      </w:r>
      <w:r w:rsidR="0020312B">
        <w:t>in</w:t>
      </w:r>
      <w:r w:rsidR="00D4666E">
        <w:t xml:space="preserve"> the UK</w:t>
      </w:r>
      <w:r w:rsidR="00D4666E" w:rsidRPr="00AA44B4">
        <w:t xml:space="preserve">, </w:t>
      </w:r>
      <w:r w:rsidR="0020312B" w:rsidRPr="00AA44B4">
        <w:t xml:space="preserve">has taken the decision to </w:t>
      </w:r>
      <w:r w:rsidRPr="00AA44B4">
        <w:t xml:space="preserve">celebrate </w:t>
      </w:r>
      <w:r w:rsidR="0020312B" w:rsidRPr="00AA44B4">
        <w:t xml:space="preserve">the achievements and contributions of the </w:t>
      </w:r>
      <w:r w:rsidR="002812A2" w:rsidRPr="00AA44B4">
        <w:t>Windrush Generation</w:t>
      </w:r>
      <w:r w:rsidR="002812A2">
        <w:t xml:space="preserve"> </w:t>
      </w:r>
      <w:r w:rsidR="00D4666E">
        <w:t>in the form of t</w:t>
      </w:r>
      <w:r w:rsidR="00B35D4E">
        <w:t xml:space="preserve">he </w:t>
      </w:r>
      <w:r>
        <w:t xml:space="preserve">Windrush </w:t>
      </w:r>
      <w:r w:rsidR="002812A2">
        <w:t xml:space="preserve">Generation </w:t>
      </w:r>
      <w:r w:rsidR="00001E17">
        <w:t>Achievement</w:t>
      </w:r>
      <w:r w:rsidR="002812A2">
        <w:t>s</w:t>
      </w:r>
      <w:r w:rsidR="00001E17">
        <w:t xml:space="preserve"> </w:t>
      </w:r>
      <w:r>
        <w:t>Award</w:t>
      </w:r>
      <w:r w:rsidR="00D4666E">
        <w:t xml:space="preserve">. The Award is based on the </w:t>
      </w:r>
      <w:r w:rsidR="00C0734B">
        <w:t xml:space="preserve">colours of the </w:t>
      </w:r>
      <w:r w:rsidR="00D4666E">
        <w:t>Jamaican Flag</w:t>
      </w:r>
      <w:r w:rsidR="005930E8">
        <w:t>:</w:t>
      </w:r>
      <w:r w:rsidR="00A665E3">
        <w:t xml:space="preserve"> </w:t>
      </w:r>
      <w:r w:rsidR="002214BB">
        <w:t>Black</w:t>
      </w:r>
      <w:r w:rsidR="00D4666E">
        <w:t xml:space="preserve">; </w:t>
      </w:r>
      <w:r w:rsidR="002214BB">
        <w:t>Green</w:t>
      </w:r>
      <w:r w:rsidR="00AA44B4">
        <w:t>;</w:t>
      </w:r>
      <w:r w:rsidR="00D4666E">
        <w:t xml:space="preserve"> and </w:t>
      </w:r>
      <w:r w:rsidR="005930E8">
        <w:t>Gold.</w:t>
      </w:r>
      <w:r w:rsidR="00B35D4E">
        <w:t xml:space="preserve"> </w:t>
      </w:r>
      <w:r w:rsidR="00C0734B">
        <w:t xml:space="preserve">The three parts of the flag </w:t>
      </w:r>
      <w:r w:rsidR="00C0734B" w:rsidRPr="00AA44B4">
        <w:t>ha</w:t>
      </w:r>
      <w:r w:rsidR="0020312B" w:rsidRPr="00AA44B4">
        <w:t>ve</w:t>
      </w:r>
      <w:r w:rsidR="00C0734B">
        <w:t xml:space="preserve"> significant but different meanings which are equal in value or status. </w:t>
      </w:r>
    </w:p>
    <w:p w:rsidR="000A2E27" w:rsidRDefault="000A2E27" w:rsidP="000A2E27">
      <w:pPr>
        <w:spacing w:after="0" w:line="276" w:lineRule="auto"/>
        <w:jc w:val="both"/>
        <w:rPr>
          <w:b/>
        </w:rPr>
      </w:pPr>
    </w:p>
    <w:p w:rsidR="00773355" w:rsidRPr="00773355" w:rsidRDefault="00773355" w:rsidP="000A2E27">
      <w:pPr>
        <w:spacing w:after="0" w:line="276" w:lineRule="auto"/>
        <w:jc w:val="both"/>
        <w:rPr>
          <w:b/>
        </w:rPr>
      </w:pPr>
      <w:r>
        <w:rPr>
          <w:b/>
        </w:rPr>
        <w:t>Categories of the Award, e</w:t>
      </w:r>
      <w:r w:rsidRPr="00773355">
        <w:rPr>
          <w:b/>
        </w:rPr>
        <w:t>vents, activities and publications</w:t>
      </w:r>
    </w:p>
    <w:p w:rsidR="000A2E27" w:rsidRDefault="000A2E27" w:rsidP="000A2E27">
      <w:pPr>
        <w:spacing w:after="0" w:line="276" w:lineRule="auto"/>
        <w:jc w:val="both"/>
      </w:pPr>
    </w:p>
    <w:p w:rsidR="002214BB" w:rsidRDefault="00B35D4E" w:rsidP="000A2E27">
      <w:pPr>
        <w:spacing w:after="0" w:line="276" w:lineRule="auto"/>
        <w:jc w:val="both"/>
      </w:pPr>
      <w:r>
        <w:t xml:space="preserve">Please </w:t>
      </w:r>
      <w:r w:rsidR="00C0734B">
        <w:t>study the section below followed by the criteria and guidance attached</w:t>
      </w:r>
      <w:r w:rsidR="00A665E3">
        <w:t xml:space="preserve">. </w:t>
      </w:r>
    </w:p>
    <w:p w:rsidR="00126273" w:rsidRDefault="00126273" w:rsidP="000A2E27">
      <w:pPr>
        <w:spacing w:after="0" w:line="276" w:lineRule="auto"/>
        <w:jc w:val="both"/>
      </w:pPr>
    </w:p>
    <w:p w:rsidR="005930E8" w:rsidRDefault="00126273" w:rsidP="000A2E27">
      <w:pPr>
        <w:spacing w:after="0" w:line="276" w:lineRule="auto"/>
        <w:jc w:val="both"/>
      </w:pPr>
      <w:r>
        <w:t>By completing a Windrush Generation Achievements Award n</w:t>
      </w:r>
      <w:r w:rsidR="00C34744">
        <w:t>ominatio</w:t>
      </w:r>
      <w:r>
        <w:t xml:space="preserve">n form you are recommending an individual to the </w:t>
      </w:r>
      <w:r w:rsidR="00C87F7B">
        <w:t xml:space="preserve">selection </w:t>
      </w:r>
      <w:r>
        <w:t xml:space="preserve">panel for consideration. </w:t>
      </w:r>
      <w:r w:rsidR="00C87F7B">
        <w:t>A n</w:t>
      </w:r>
      <w:r>
        <w:t>ominator can</w:t>
      </w:r>
      <w:r w:rsidR="00C87F7B">
        <w:t xml:space="preserve"> be an </w:t>
      </w:r>
      <w:r w:rsidR="00531A6A">
        <w:t>individual</w:t>
      </w:r>
      <w:r w:rsidR="00C87F7B">
        <w:t xml:space="preserve"> (work colleague, friend, relative, historian, faith leader, etc) </w:t>
      </w:r>
      <w:r w:rsidR="00C34744">
        <w:t>and organisation</w:t>
      </w:r>
      <w:r>
        <w:t xml:space="preserve"> who are aware of</w:t>
      </w:r>
      <w:r w:rsidR="00C87F7B">
        <w:t xml:space="preserve"> the achievements and background of the nominee</w:t>
      </w:r>
      <w:r w:rsidR="00C34744">
        <w:t xml:space="preserve">. The Windrush </w:t>
      </w:r>
      <w:r w:rsidR="002812A2">
        <w:t xml:space="preserve">Generation </w:t>
      </w:r>
      <w:r w:rsidR="00C34744">
        <w:t>Achievement</w:t>
      </w:r>
      <w:r w:rsidR="002812A2">
        <w:t>s</w:t>
      </w:r>
      <w:r w:rsidR="00C34744">
        <w:t xml:space="preserve"> Award selection panel </w:t>
      </w:r>
      <w:r w:rsidR="00A665E3">
        <w:t xml:space="preserve">will consider </w:t>
      </w:r>
      <w:r w:rsidR="00C34744">
        <w:t xml:space="preserve">all </w:t>
      </w:r>
      <w:r w:rsidR="00531A6A">
        <w:t xml:space="preserve">nominations </w:t>
      </w:r>
      <w:r w:rsidR="00A665E3">
        <w:t xml:space="preserve">against </w:t>
      </w:r>
      <w:r w:rsidR="00C0734B">
        <w:t xml:space="preserve">a set of </w:t>
      </w:r>
      <w:r w:rsidR="00A665E3">
        <w:t>criteria and guideline</w:t>
      </w:r>
      <w:r w:rsidR="00531A6A">
        <w:t>s</w:t>
      </w:r>
      <w:r w:rsidR="00A665E3">
        <w:t xml:space="preserve">. </w:t>
      </w:r>
    </w:p>
    <w:p w:rsidR="000A2E27" w:rsidRDefault="000A2E27" w:rsidP="000A2E27">
      <w:pPr>
        <w:spacing w:after="0" w:line="276" w:lineRule="auto"/>
        <w:jc w:val="both"/>
      </w:pPr>
    </w:p>
    <w:p w:rsidR="002812A2" w:rsidRDefault="00C34744" w:rsidP="000A2E27">
      <w:pPr>
        <w:spacing w:after="0" w:line="276" w:lineRule="auto"/>
        <w:jc w:val="both"/>
      </w:pPr>
      <w:r>
        <w:t>Successful nomin</w:t>
      </w:r>
      <w:r w:rsidR="002214BB">
        <w:t>ees</w:t>
      </w:r>
      <w:r>
        <w:t xml:space="preserve"> </w:t>
      </w:r>
      <w:r w:rsidR="005930E8">
        <w:t>will receive</w:t>
      </w:r>
      <w:r w:rsidR="008B7D52">
        <w:t xml:space="preserve">, </w:t>
      </w:r>
      <w:r w:rsidR="00C759BF">
        <w:t xml:space="preserve">and </w:t>
      </w:r>
      <w:r w:rsidR="008B7D52">
        <w:t xml:space="preserve">may </w:t>
      </w:r>
      <w:r w:rsidR="002214BB">
        <w:t xml:space="preserve">be invited to participate </w:t>
      </w:r>
      <w:r w:rsidR="002214BB" w:rsidRPr="00AA44B4">
        <w:t>and</w:t>
      </w:r>
      <w:r w:rsidR="0020312B" w:rsidRPr="00AA44B4">
        <w:t>/</w:t>
      </w:r>
      <w:r w:rsidR="002214BB" w:rsidRPr="00AA44B4">
        <w:t>or</w:t>
      </w:r>
      <w:r w:rsidR="0020312B" w:rsidRPr="00AA44B4">
        <w:t xml:space="preserve"> be</w:t>
      </w:r>
      <w:r w:rsidR="002214BB">
        <w:t xml:space="preserve"> </w:t>
      </w:r>
      <w:r w:rsidR="00C759BF">
        <w:t xml:space="preserve">included </w:t>
      </w:r>
      <w:r w:rsidR="002214BB">
        <w:t>in</w:t>
      </w:r>
      <w:r w:rsidR="008B7D52">
        <w:t>,</w:t>
      </w:r>
      <w:r w:rsidR="002214BB">
        <w:t xml:space="preserve"> </w:t>
      </w:r>
      <w:r w:rsidR="002812A2">
        <w:t>the following:</w:t>
      </w:r>
    </w:p>
    <w:p w:rsidR="004B1577" w:rsidRDefault="004B1577" w:rsidP="000A2E27">
      <w:pPr>
        <w:spacing w:after="0" w:line="276" w:lineRule="auto"/>
        <w:jc w:val="both"/>
      </w:pPr>
    </w:p>
    <w:p w:rsidR="002812A2" w:rsidRDefault="002214BB" w:rsidP="000A2E27">
      <w:pPr>
        <w:spacing w:after="0" w:line="276" w:lineRule="auto"/>
        <w:jc w:val="both"/>
      </w:pPr>
      <w:r>
        <w:t xml:space="preserve">a) </w:t>
      </w:r>
      <w:r w:rsidR="000A2E27">
        <w:tab/>
      </w:r>
      <w:r w:rsidR="002812A2">
        <w:t xml:space="preserve">A </w:t>
      </w:r>
      <w:r w:rsidR="005930E8">
        <w:t xml:space="preserve">special </w:t>
      </w:r>
      <w:r w:rsidR="00D23A4F">
        <w:t>Windrush</w:t>
      </w:r>
      <w:r w:rsidR="002812A2">
        <w:t xml:space="preserve"> Generation</w:t>
      </w:r>
      <w:r w:rsidR="00D23A4F">
        <w:t xml:space="preserve"> Achievement</w:t>
      </w:r>
      <w:r w:rsidR="002812A2">
        <w:t>s</w:t>
      </w:r>
      <w:r w:rsidR="00D23A4F">
        <w:t xml:space="preserve"> Award</w:t>
      </w:r>
      <w:r w:rsidR="002812A2">
        <w:t xml:space="preserve"> </w:t>
      </w:r>
      <w:r w:rsidR="00D23A4F">
        <w:t>C</w:t>
      </w:r>
      <w:r w:rsidR="00C34744">
        <w:t>ertificate</w:t>
      </w:r>
      <w:r w:rsidR="002812A2">
        <w:t xml:space="preserve">; </w:t>
      </w:r>
    </w:p>
    <w:p w:rsidR="000A2E27" w:rsidRDefault="000A2E27" w:rsidP="000A2E27">
      <w:pPr>
        <w:spacing w:after="0" w:line="276" w:lineRule="auto"/>
        <w:jc w:val="both"/>
      </w:pPr>
    </w:p>
    <w:p w:rsidR="002812A2" w:rsidRDefault="002812A2" w:rsidP="000A2E27">
      <w:pPr>
        <w:spacing w:after="0" w:line="276" w:lineRule="auto"/>
        <w:ind w:left="720" w:hanging="720"/>
        <w:jc w:val="both"/>
      </w:pPr>
      <w:r>
        <w:t xml:space="preserve">b) </w:t>
      </w:r>
      <w:r w:rsidR="000A2E27">
        <w:tab/>
      </w:r>
      <w:r>
        <w:t>L</w:t>
      </w:r>
      <w:r w:rsidR="005930E8">
        <w:t>ife stor</w:t>
      </w:r>
      <w:r w:rsidR="00C34744">
        <w:t>y</w:t>
      </w:r>
      <w:r w:rsidR="005930E8">
        <w:t xml:space="preserve"> </w:t>
      </w:r>
      <w:r>
        <w:t xml:space="preserve">and photograph </w:t>
      </w:r>
      <w:r w:rsidR="000966CF">
        <w:t xml:space="preserve">included </w:t>
      </w:r>
      <w:r w:rsidR="005930E8">
        <w:t xml:space="preserve">in a special </w:t>
      </w:r>
      <w:r w:rsidR="00A665E3">
        <w:t xml:space="preserve">full colour </w:t>
      </w:r>
      <w:r>
        <w:t xml:space="preserve">Windrush Generation Achievements </w:t>
      </w:r>
      <w:r w:rsidR="000966CF">
        <w:t xml:space="preserve">Award </w:t>
      </w:r>
      <w:r w:rsidR="005F5098">
        <w:t>B</w:t>
      </w:r>
      <w:r w:rsidR="005930E8">
        <w:t xml:space="preserve">ook </w:t>
      </w:r>
      <w:r w:rsidR="00C34744">
        <w:t xml:space="preserve">containing </w:t>
      </w:r>
      <w:r w:rsidR="00D612F6">
        <w:t xml:space="preserve">500 </w:t>
      </w:r>
      <w:r w:rsidR="00D23A4F">
        <w:t xml:space="preserve">successful </w:t>
      </w:r>
      <w:r w:rsidR="00C34744">
        <w:t>recipients</w:t>
      </w:r>
      <w:r w:rsidR="00D23A4F">
        <w:t xml:space="preserve"> </w:t>
      </w:r>
      <w:r w:rsidR="00432726">
        <w:t xml:space="preserve">photographs </w:t>
      </w:r>
      <w:r w:rsidR="00D23A4F">
        <w:t>and stories</w:t>
      </w:r>
      <w:r>
        <w:t>;</w:t>
      </w:r>
    </w:p>
    <w:p w:rsidR="000A2E27" w:rsidRDefault="000A2E27" w:rsidP="000A2E27">
      <w:pPr>
        <w:spacing w:after="0" w:line="276" w:lineRule="auto"/>
        <w:jc w:val="both"/>
      </w:pPr>
    </w:p>
    <w:p w:rsidR="008F0709" w:rsidRDefault="008F0709" w:rsidP="000A2E27">
      <w:pPr>
        <w:spacing w:after="0" w:line="276" w:lineRule="auto"/>
        <w:jc w:val="both"/>
      </w:pPr>
      <w:r>
        <w:t xml:space="preserve">c) </w:t>
      </w:r>
      <w:r w:rsidR="000A2E27">
        <w:tab/>
      </w:r>
      <w:r>
        <w:t xml:space="preserve">A Windrush Generation Achievements Award booklet – for easy access and multiple uses; </w:t>
      </w:r>
    </w:p>
    <w:p w:rsidR="000A2E27" w:rsidRDefault="000A2E27" w:rsidP="000A2E27">
      <w:pPr>
        <w:spacing w:after="0" w:line="276" w:lineRule="auto"/>
        <w:jc w:val="both"/>
      </w:pPr>
    </w:p>
    <w:p w:rsidR="00F3615B" w:rsidRDefault="008F0709" w:rsidP="000A2E27">
      <w:pPr>
        <w:spacing w:after="0" w:line="276" w:lineRule="auto"/>
        <w:jc w:val="both"/>
      </w:pPr>
      <w:r>
        <w:t>d</w:t>
      </w:r>
      <w:r w:rsidR="002812A2">
        <w:t xml:space="preserve">) </w:t>
      </w:r>
      <w:r w:rsidR="000A2E27">
        <w:tab/>
      </w:r>
      <w:r w:rsidR="002812A2">
        <w:t xml:space="preserve">An invitation to </w:t>
      </w:r>
      <w:r w:rsidR="008B7D52">
        <w:t xml:space="preserve">the </w:t>
      </w:r>
      <w:r w:rsidR="002812A2">
        <w:t>Windrush Generation Achievements Award G</w:t>
      </w:r>
      <w:r w:rsidR="005930E8">
        <w:t xml:space="preserve">ala </w:t>
      </w:r>
      <w:r w:rsidR="00F3615B">
        <w:t xml:space="preserve">Dinner </w:t>
      </w:r>
      <w:r w:rsidR="00C34744">
        <w:t xml:space="preserve">in </w:t>
      </w:r>
      <w:r w:rsidR="005930E8">
        <w:t>June 2019</w:t>
      </w:r>
      <w:r w:rsidR="00F3615B">
        <w:t>;</w:t>
      </w:r>
    </w:p>
    <w:p w:rsidR="000A2E27" w:rsidRDefault="000A2E27" w:rsidP="000A2E27">
      <w:pPr>
        <w:spacing w:after="0" w:line="276" w:lineRule="auto"/>
        <w:jc w:val="both"/>
      </w:pPr>
    </w:p>
    <w:p w:rsidR="00C759BF" w:rsidRDefault="008F0709" w:rsidP="000A2E27">
      <w:pPr>
        <w:spacing w:after="0" w:line="276" w:lineRule="auto"/>
        <w:ind w:left="720" w:hanging="720"/>
        <w:jc w:val="both"/>
      </w:pPr>
      <w:r>
        <w:t>e</w:t>
      </w:r>
      <w:r w:rsidR="00F3615B">
        <w:t xml:space="preserve">) </w:t>
      </w:r>
      <w:r w:rsidR="000A2E27">
        <w:tab/>
      </w:r>
      <w:r w:rsidR="008B7D52">
        <w:t xml:space="preserve">The recipients’ </w:t>
      </w:r>
      <w:r w:rsidR="00C34744">
        <w:t>stor</w:t>
      </w:r>
      <w:r w:rsidR="00F3615B">
        <w:t>y</w:t>
      </w:r>
      <w:r w:rsidR="00C34744">
        <w:t xml:space="preserve"> and photograph </w:t>
      </w:r>
      <w:r w:rsidR="0091023E">
        <w:t xml:space="preserve">will feature </w:t>
      </w:r>
      <w:r w:rsidR="00F3615B">
        <w:t>in a range of Training and Development Seminars, Exhibitions and Workshops</w:t>
      </w:r>
      <w:r w:rsidR="00C759BF">
        <w:t xml:space="preserve">. These will be strategically delivered across </w:t>
      </w:r>
      <w:r>
        <w:t xml:space="preserve">the </w:t>
      </w:r>
      <w:r w:rsidR="00C759BF">
        <w:t xml:space="preserve">UK throughout the year and updated annually; </w:t>
      </w:r>
    </w:p>
    <w:p w:rsidR="000A2E27" w:rsidRDefault="000A2E27" w:rsidP="000A2E27">
      <w:pPr>
        <w:spacing w:after="0" w:line="276" w:lineRule="auto"/>
        <w:jc w:val="both"/>
      </w:pPr>
    </w:p>
    <w:p w:rsidR="008F7B4E" w:rsidRDefault="00897FC6" w:rsidP="000A2E27">
      <w:pPr>
        <w:spacing w:after="0" w:line="276" w:lineRule="auto"/>
        <w:ind w:left="720" w:hanging="720"/>
        <w:jc w:val="both"/>
      </w:pPr>
      <w:r>
        <w:lastRenderedPageBreak/>
        <w:t>f</w:t>
      </w:r>
      <w:r w:rsidR="008F7B4E">
        <w:t xml:space="preserve">) </w:t>
      </w:r>
      <w:r w:rsidR="000A2E27">
        <w:tab/>
      </w:r>
      <w:r>
        <w:t>E</w:t>
      </w:r>
      <w:r w:rsidR="008F7B4E">
        <w:t xml:space="preserve">ncourage and stimulate </w:t>
      </w:r>
      <w:r w:rsidR="0091023E">
        <w:t xml:space="preserve">intergenerational </w:t>
      </w:r>
      <w:r w:rsidR="008F7B4E">
        <w:t>dialogue</w:t>
      </w:r>
      <w:r w:rsidR="00C759BF">
        <w:t xml:space="preserve"> to discuss, debate and recommend strategies and actions to support the development of</w:t>
      </w:r>
      <w:r w:rsidR="008F7B4E">
        <w:t xml:space="preserve"> </w:t>
      </w:r>
      <w:r>
        <w:t xml:space="preserve">the </w:t>
      </w:r>
      <w:r w:rsidR="00432726">
        <w:t>Windrush G</w:t>
      </w:r>
      <w:r w:rsidR="008F7B4E">
        <w:t>eneration</w:t>
      </w:r>
      <w:r>
        <w:t xml:space="preserve"> and future generations</w:t>
      </w:r>
      <w:r w:rsidR="008F7B4E">
        <w:t>;</w:t>
      </w:r>
    </w:p>
    <w:p w:rsidR="000A2E27" w:rsidRDefault="000A2E27" w:rsidP="000A2E27">
      <w:pPr>
        <w:spacing w:after="0" w:line="276" w:lineRule="auto"/>
        <w:jc w:val="both"/>
      </w:pPr>
    </w:p>
    <w:p w:rsidR="00442E47" w:rsidRDefault="00897FC6" w:rsidP="000A2E27">
      <w:pPr>
        <w:spacing w:after="0" w:line="276" w:lineRule="auto"/>
        <w:ind w:left="720" w:hanging="720"/>
        <w:jc w:val="both"/>
      </w:pPr>
      <w:r>
        <w:t>g</w:t>
      </w:r>
      <w:r w:rsidR="008F7B4E">
        <w:t xml:space="preserve">) </w:t>
      </w:r>
      <w:r w:rsidR="000A2E27">
        <w:tab/>
      </w:r>
      <w:r>
        <w:t>P</w:t>
      </w:r>
      <w:r w:rsidR="008F7B4E">
        <w:t xml:space="preserve">lan and deliver the Windrush Generation Achievements </w:t>
      </w:r>
      <w:r w:rsidR="00C759BF">
        <w:t xml:space="preserve">Award Book </w:t>
      </w:r>
      <w:r w:rsidR="0020312B" w:rsidRPr="00AA44B4">
        <w:t xml:space="preserve">with the possibility of a </w:t>
      </w:r>
      <w:r w:rsidR="0091023E" w:rsidRPr="00AA44B4">
        <w:t xml:space="preserve">Volume </w:t>
      </w:r>
      <w:r w:rsidR="008F7B4E" w:rsidRPr="00AA44B4">
        <w:t>T</w:t>
      </w:r>
      <w:r w:rsidR="0091023E" w:rsidRPr="00AA44B4">
        <w:t>wo</w:t>
      </w:r>
      <w:r w:rsidR="00C759BF" w:rsidRPr="00AA44B4">
        <w:t>.</w:t>
      </w:r>
      <w:r w:rsidR="00C759BF">
        <w:t xml:space="preserve"> The emphasis of Volume </w:t>
      </w:r>
      <w:r>
        <w:t>Two</w:t>
      </w:r>
      <w:r w:rsidR="00C759BF">
        <w:t xml:space="preserve"> will be on </w:t>
      </w:r>
      <w:r w:rsidR="0091023E">
        <w:t xml:space="preserve">the contributions </w:t>
      </w:r>
      <w:r w:rsidR="00D23A4F">
        <w:t xml:space="preserve">and achievements </w:t>
      </w:r>
      <w:r w:rsidR="0091023E">
        <w:t xml:space="preserve">of </w:t>
      </w:r>
      <w:r w:rsidR="00D23A4F">
        <w:t xml:space="preserve">the </w:t>
      </w:r>
      <w:r w:rsidR="0091023E">
        <w:t xml:space="preserve">younger </w:t>
      </w:r>
      <w:r w:rsidR="00432726">
        <w:t>Windrush Generation</w:t>
      </w:r>
      <w:r w:rsidR="0091023E">
        <w:t>s</w:t>
      </w:r>
      <w:r w:rsidR="008F0709">
        <w:t>;</w:t>
      </w:r>
      <w:r w:rsidR="0091023E">
        <w:t xml:space="preserve"> </w:t>
      </w:r>
    </w:p>
    <w:p w:rsidR="000A2E27" w:rsidRDefault="000A2E27" w:rsidP="000A2E27">
      <w:pPr>
        <w:spacing w:after="0" w:line="276" w:lineRule="auto"/>
        <w:jc w:val="both"/>
      </w:pPr>
    </w:p>
    <w:p w:rsidR="008F0709" w:rsidRDefault="00897FC6" w:rsidP="000A2E27">
      <w:pPr>
        <w:spacing w:after="0" w:line="276" w:lineRule="auto"/>
        <w:ind w:left="720" w:hanging="720"/>
        <w:jc w:val="both"/>
      </w:pPr>
      <w:r>
        <w:t>h</w:t>
      </w:r>
      <w:r w:rsidR="008F0709">
        <w:t xml:space="preserve">) </w:t>
      </w:r>
      <w:r w:rsidR="000A2E27">
        <w:tab/>
      </w:r>
      <w:r w:rsidR="008F0709">
        <w:t xml:space="preserve">Windrush Generation </w:t>
      </w:r>
      <w:r w:rsidR="00432726">
        <w:t xml:space="preserve">Achievements </w:t>
      </w:r>
      <w:r w:rsidR="008F0709">
        <w:t>Award Gala Dinner</w:t>
      </w:r>
      <w:r w:rsidR="00432726">
        <w:t xml:space="preserve"> </w:t>
      </w:r>
      <w:r w:rsidR="0020312B" w:rsidRPr="00AA44B4">
        <w:t xml:space="preserve">could </w:t>
      </w:r>
      <w:r w:rsidR="00432726" w:rsidRPr="00AA44B4">
        <w:t>be</w:t>
      </w:r>
      <w:r w:rsidR="00432726">
        <w:t xml:space="preserve"> held annually</w:t>
      </w:r>
      <w:r w:rsidR="000966CF">
        <w:t xml:space="preserve"> across the UK</w:t>
      </w:r>
      <w:r>
        <w:t>;</w:t>
      </w:r>
    </w:p>
    <w:p w:rsidR="000A2E27" w:rsidRDefault="000A2E27" w:rsidP="000A2E27">
      <w:pPr>
        <w:spacing w:after="0" w:line="276" w:lineRule="auto"/>
        <w:jc w:val="both"/>
      </w:pPr>
    </w:p>
    <w:p w:rsidR="00897FC6" w:rsidRDefault="00897FC6" w:rsidP="000A2E27">
      <w:pPr>
        <w:spacing w:after="0" w:line="276" w:lineRule="auto"/>
        <w:ind w:left="720" w:hanging="720"/>
        <w:jc w:val="both"/>
      </w:pPr>
      <w:proofErr w:type="spellStart"/>
      <w:r>
        <w:t>i</w:t>
      </w:r>
      <w:proofErr w:type="spellEnd"/>
      <w:r>
        <w:t xml:space="preserve">) </w:t>
      </w:r>
      <w:r w:rsidR="000A2E27">
        <w:tab/>
      </w:r>
      <w:r>
        <w:t>Events and activities will be promoted on Social Media, posters and flyers and in Local, Regional and National publication</w:t>
      </w:r>
      <w:r w:rsidR="00AA44B4">
        <w:t>s, and</w:t>
      </w:r>
      <w:r>
        <w:t xml:space="preserve"> </w:t>
      </w:r>
      <w:r w:rsidR="00AA44B4">
        <w:t xml:space="preserve">radio and television </w:t>
      </w:r>
      <w:r>
        <w:t xml:space="preserve">broadcastings; </w:t>
      </w:r>
    </w:p>
    <w:p w:rsidR="000A2E27" w:rsidRDefault="000A2E27" w:rsidP="000A2E27">
      <w:pPr>
        <w:spacing w:after="0" w:line="276" w:lineRule="auto"/>
        <w:jc w:val="both"/>
      </w:pPr>
    </w:p>
    <w:p w:rsidR="00897FC6" w:rsidRDefault="00897FC6" w:rsidP="000A2E27">
      <w:pPr>
        <w:spacing w:after="0" w:line="276" w:lineRule="auto"/>
        <w:ind w:left="720" w:hanging="720"/>
        <w:jc w:val="both"/>
      </w:pPr>
      <w:r>
        <w:t xml:space="preserve">j) </w:t>
      </w:r>
      <w:r w:rsidR="000A2E27">
        <w:tab/>
        <w:t>All</w:t>
      </w:r>
      <w:r>
        <w:t xml:space="preserve"> </w:t>
      </w:r>
      <w:r w:rsidR="00773355">
        <w:t>contributors</w:t>
      </w:r>
      <w:r>
        <w:t xml:space="preserve"> to the annual Windrush Generation Award </w:t>
      </w:r>
      <w:r w:rsidR="00A55602">
        <w:t xml:space="preserve">publications, </w:t>
      </w:r>
      <w:r>
        <w:t xml:space="preserve">events and activities will be officially recognised in </w:t>
      </w:r>
      <w:r w:rsidR="00773355">
        <w:t xml:space="preserve">all publications and </w:t>
      </w:r>
      <w:r>
        <w:t xml:space="preserve">promotional </w:t>
      </w:r>
      <w:r w:rsidR="00A55602">
        <w:t>campaigns.</w:t>
      </w:r>
    </w:p>
    <w:sectPr w:rsidR="00897FC6" w:rsidSect="00BA01A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E7B" w:rsidRDefault="00293E7B" w:rsidP="006D11E4">
      <w:pPr>
        <w:spacing w:after="0" w:line="240" w:lineRule="auto"/>
      </w:pPr>
      <w:r>
        <w:separator/>
      </w:r>
    </w:p>
  </w:endnote>
  <w:endnote w:type="continuationSeparator" w:id="0">
    <w:p w:rsidR="00293E7B" w:rsidRDefault="00293E7B" w:rsidP="006D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141"/>
      <w:docPartObj>
        <w:docPartGallery w:val="Page Numbers (Bottom of Page)"/>
        <w:docPartUnique/>
      </w:docPartObj>
    </w:sdtPr>
    <w:sdtEndPr>
      <w:rPr>
        <w:color w:val="7F7F7F" w:themeColor="background1" w:themeShade="7F"/>
        <w:spacing w:val="60"/>
      </w:rPr>
    </w:sdtEndPr>
    <w:sdtContent>
      <w:p w:rsidR="00195C5C" w:rsidRDefault="00DF6FD0">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20312B">
          <w:rPr>
            <w:noProof/>
          </w:rPr>
          <w:t>3</w:t>
        </w:r>
        <w:r>
          <w:rPr>
            <w:noProof/>
          </w:rPr>
          <w:fldChar w:fldCharType="end"/>
        </w:r>
        <w:r w:rsidR="00195C5C">
          <w:t xml:space="preserve"> | </w:t>
        </w:r>
        <w:r w:rsidR="00195C5C">
          <w:rPr>
            <w:color w:val="7F7F7F" w:themeColor="background1" w:themeShade="7F"/>
            <w:spacing w:val="60"/>
          </w:rPr>
          <w:t>Page</w:t>
        </w:r>
      </w:p>
    </w:sdtContent>
  </w:sdt>
  <w:p w:rsidR="00195C5C" w:rsidRDefault="00195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E7B" w:rsidRDefault="00293E7B" w:rsidP="006D11E4">
      <w:pPr>
        <w:spacing w:after="0" w:line="240" w:lineRule="auto"/>
      </w:pPr>
      <w:r>
        <w:separator/>
      </w:r>
    </w:p>
  </w:footnote>
  <w:footnote w:type="continuationSeparator" w:id="0">
    <w:p w:rsidR="00293E7B" w:rsidRDefault="00293E7B" w:rsidP="006D11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1E4" w:rsidRDefault="006D11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F3"/>
    <w:rsid w:val="00001E17"/>
    <w:rsid w:val="00051301"/>
    <w:rsid w:val="000966CF"/>
    <w:rsid w:val="000A2E27"/>
    <w:rsid w:val="000D04F5"/>
    <w:rsid w:val="000D59C6"/>
    <w:rsid w:val="00126273"/>
    <w:rsid w:val="00170B47"/>
    <w:rsid w:val="00187A07"/>
    <w:rsid w:val="00195C5C"/>
    <w:rsid w:val="0020312B"/>
    <w:rsid w:val="002140FF"/>
    <w:rsid w:val="002214BB"/>
    <w:rsid w:val="0024065C"/>
    <w:rsid w:val="002664F2"/>
    <w:rsid w:val="002812A2"/>
    <w:rsid w:val="00293E7B"/>
    <w:rsid w:val="0029499C"/>
    <w:rsid w:val="00302F4D"/>
    <w:rsid w:val="00321F5E"/>
    <w:rsid w:val="003A1486"/>
    <w:rsid w:val="003D24CF"/>
    <w:rsid w:val="003E2ECC"/>
    <w:rsid w:val="00432726"/>
    <w:rsid w:val="00442E47"/>
    <w:rsid w:val="00491DAA"/>
    <w:rsid w:val="004B1577"/>
    <w:rsid w:val="004D4998"/>
    <w:rsid w:val="0051694D"/>
    <w:rsid w:val="00531A6A"/>
    <w:rsid w:val="005772A4"/>
    <w:rsid w:val="005930E8"/>
    <w:rsid w:val="005E3FA4"/>
    <w:rsid w:val="005F5098"/>
    <w:rsid w:val="00600151"/>
    <w:rsid w:val="006150C8"/>
    <w:rsid w:val="0068184D"/>
    <w:rsid w:val="006D11E4"/>
    <w:rsid w:val="006D4101"/>
    <w:rsid w:val="00711F99"/>
    <w:rsid w:val="00723725"/>
    <w:rsid w:val="00734B23"/>
    <w:rsid w:val="00752192"/>
    <w:rsid w:val="0075495A"/>
    <w:rsid w:val="00773355"/>
    <w:rsid w:val="00777598"/>
    <w:rsid w:val="007817E5"/>
    <w:rsid w:val="00804779"/>
    <w:rsid w:val="008071F3"/>
    <w:rsid w:val="00820A3A"/>
    <w:rsid w:val="00897FC6"/>
    <w:rsid w:val="008B1E9B"/>
    <w:rsid w:val="008B7D52"/>
    <w:rsid w:val="008F0709"/>
    <w:rsid w:val="008F7B4E"/>
    <w:rsid w:val="0091023E"/>
    <w:rsid w:val="00925B56"/>
    <w:rsid w:val="009448D3"/>
    <w:rsid w:val="009A7D72"/>
    <w:rsid w:val="00A26183"/>
    <w:rsid w:val="00A55602"/>
    <w:rsid w:val="00A665E3"/>
    <w:rsid w:val="00AA44B4"/>
    <w:rsid w:val="00AA7DDC"/>
    <w:rsid w:val="00B145BE"/>
    <w:rsid w:val="00B27202"/>
    <w:rsid w:val="00B35D4E"/>
    <w:rsid w:val="00B9262C"/>
    <w:rsid w:val="00B95622"/>
    <w:rsid w:val="00BA01AA"/>
    <w:rsid w:val="00C0734B"/>
    <w:rsid w:val="00C34744"/>
    <w:rsid w:val="00C759BF"/>
    <w:rsid w:val="00C87F7B"/>
    <w:rsid w:val="00D23A4F"/>
    <w:rsid w:val="00D25E68"/>
    <w:rsid w:val="00D30798"/>
    <w:rsid w:val="00D4666E"/>
    <w:rsid w:val="00D612F6"/>
    <w:rsid w:val="00DF6FD0"/>
    <w:rsid w:val="00E47364"/>
    <w:rsid w:val="00F2066B"/>
    <w:rsid w:val="00F3615B"/>
    <w:rsid w:val="00F84B8C"/>
    <w:rsid w:val="00F96834"/>
    <w:rsid w:val="00FF1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6F6591"/>
  <w15:docId w15:val="{3F2C90C0-1397-4792-82F6-9A463DAE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1E4"/>
  </w:style>
  <w:style w:type="paragraph" w:styleId="Footer">
    <w:name w:val="footer"/>
    <w:basedOn w:val="Normal"/>
    <w:link w:val="FooterChar"/>
    <w:uiPriority w:val="99"/>
    <w:unhideWhenUsed/>
    <w:rsid w:val="006D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286CB-3EC2-4A0B-8125-8590B838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 E Small</dc:creator>
  <cp:keywords/>
  <dc:description/>
  <cp:lastModifiedBy>Mr C E Small</cp:lastModifiedBy>
  <cp:revision>3</cp:revision>
  <cp:lastPrinted>2018-07-05T12:25:00Z</cp:lastPrinted>
  <dcterms:created xsi:type="dcterms:W3CDTF">2018-07-06T10:54:00Z</dcterms:created>
  <dcterms:modified xsi:type="dcterms:W3CDTF">2018-07-06T10:55:00Z</dcterms:modified>
</cp:coreProperties>
</file>